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1F" w:rsidRPr="00A9696E" w:rsidRDefault="008F7D1F" w:rsidP="008F7D1F">
      <w:pPr>
        <w:jc w:val="center"/>
        <w:rPr>
          <w:sz w:val="28"/>
          <w:szCs w:val="28"/>
          <w:lang w:val="uk-UA"/>
        </w:rPr>
      </w:pPr>
      <w:r w:rsidRPr="00A9696E">
        <w:rPr>
          <w:sz w:val="28"/>
          <w:szCs w:val="28"/>
          <w:lang w:val="uk-UA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6" o:title=""/>
          </v:shape>
          <o:OLEObject Type="Embed" ProgID="Word.Picture.8" ShapeID="_x0000_i1025" DrawAspect="Content" ObjectID="_1700979161" r:id="rId7"/>
        </w:object>
      </w:r>
    </w:p>
    <w:p w:rsidR="008F7D1F" w:rsidRPr="00A9696E" w:rsidRDefault="008F7D1F" w:rsidP="008F7D1F">
      <w:pPr>
        <w:pStyle w:val="2"/>
        <w:rPr>
          <w:szCs w:val="28"/>
          <w:lang w:val="uk-UA"/>
        </w:rPr>
      </w:pPr>
      <w:r w:rsidRPr="00A9696E">
        <w:rPr>
          <w:szCs w:val="28"/>
          <w:lang w:val="uk-UA"/>
        </w:rPr>
        <w:t>САВРАНСЬКА СЕЛИЩНА РАДА</w:t>
      </w:r>
    </w:p>
    <w:p w:rsidR="008F7D1F" w:rsidRPr="00A9696E" w:rsidRDefault="008F7D1F" w:rsidP="008F7D1F">
      <w:pPr>
        <w:pStyle w:val="2"/>
        <w:rPr>
          <w:szCs w:val="28"/>
          <w:lang w:val="uk-UA"/>
        </w:rPr>
      </w:pPr>
      <w:r w:rsidRPr="00A9696E">
        <w:rPr>
          <w:szCs w:val="28"/>
          <w:lang w:val="uk-UA"/>
        </w:rPr>
        <w:t xml:space="preserve"> ОДЕСЬКОЇ ОБЛАСТІ</w:t>
      </w:r>
    </w:p>
    <w:p w:rsidR="008F7D1F" w:rsidRPr="00A9696E" w:rsidRDefault="008F7D1F" w:rsidP="008F7D1F">
      <w:pPr>
        <w:rPr>
          <w:lang w:val="uk-UA" w:eastAsia="ru-RU"/>
        </w:rPr>
      </w:pPr>
    </w:p>
    <w:p w:rsidR="008F7D1F" w:rsidRPr="00A9696E" w:rsidRDefault="008F7D1F" w:rsidP="008F7D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696E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8F7D1F" w:rsidRPr="00A9696E" w:rsidRDefault="006106A0" w:rsidP="00C2676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>1</w:t>
      </w:r>
      <w:r w:rsidR="00B33459" w:rsidRPr="00A9696E">
        <w:rPr>
          <w:rFonts w:ascii="Times New Roman" w:hAnsi="Times New Roman"/>
          <w:sz w:val="28"/>
          <w:szCs w:val="28"/>
          <w:lang w:val="uk-UA"/>
        </w:rPr>
        <w:t>3.12</w:t>
      </w:r>
      <w:r w:rsidR="00C2676A" w:rsidRPr="00A9696E">
        <w:rPr>
          <w:rFonts w:ascii="Times New Roman" w:hAnsi="Times New Roman"/>
          <w:sz w:val="28"/>
          <w:szCs w:val="28"/>
          <w:lang w:val="uk-UA"/>
        </w:rPr>
        <w:t>.</w:t>
      </w:r>
      <w:r w:rsidR="008F7D1F" w:rsidRPr="00A9696E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                     №</w:t>
      </w:r>
      <w:r w:rsidRPr="00A96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 w:rsidRPr="00A96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459" w:rsidRPr="00A9696E">
        <w:rPr>
          <w:rFonts w:ascii="Times New Roman" w:hAnsi="Times New Roman"/>
          <w:sz w:val="28"/>
          <w:szCs w:val="28"/>
          <w:lang w:val="uk-UA"/>
        </w:rPr>
        <w:t>16</w:t>
      </w:r>
      <w:r w:rsidR="00FF2121" w:rsidRPr="00A9696E">
        <w:rPr>
          <w:rFonts w:ascii="Times New Roman" w:hAnsi="Times New Roman"/>
          <w:sz w:val="28"/>
          <w:szCs w:val="28"/>
          <w:lang w:val="uk-UA"/>
        </w:rPr>
        <w:t>0</w:t>
      </w:r>
      <w:r w:rsidR="008F7D1F" w:rsidRPr="00A9696E">
        <w:rPr>
          <w:rFonts w:ascii="Times New Roman" w:hAnsi="Times New Roman"/>
          <w:sz w:val="28"/>
          <w:szCs w:val="28"/>
          <w:lang w:val="uk-UA"/>
        </w:rPr>
        <w:t>/А-2021</w:t>
      </w:r>
    </w:p>
    <w:p w:rsidR="008F7D1F" w:rsidRPr="00A9696E" w:rsidRDefault="008F7D1F" w:rsidP="008F7D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106A0" w:rsidRPr="00A9696E" w:rsidRDefault="008F7D1F" w:rsidP="008F7D1F">
      <w:pPr>
        <w:pStyle w:val="a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A9696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скликання </w:t>
      </w:r>
      <w:r w:rsidR="00B33459" w:rsidRPr="00A9696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</w:t>
      </w:r>
      <w:r w:rsidR="00762A79" w:rsidRPr="00A9696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сім</w:t>
      </w:r>
      <w:r w:rsidRPr="00A9696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надцятої сесії</w:t>
      </w:r>
    </w:p>
    <w:p w:rsidR="008F7D1F" w:rsidRPr="00A9696E" w:rsidRDefault="008F7D1F" w:rsidP="008F7D1F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6106A0" w:rsidRPr="00A96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696E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6106A0" w:rsidRPr="00A969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106A0" w:rsidRPr="00A9696E">
        <w:rPr>
          <w:rFonts w:ascii="Times New Roman" w:hAnsi="Times New Roman"/>
          <w:sz w:val="28"/>
          <w:szCs w:val="28"/>
          <w:lang w:val="uk-UA"/>
        </w:rPr>
        <w:t>VIII</w:t>
      </w:r>
      <w:r w:rsidRPr="00A9696E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8F7D1F" w:rsidRPr="00A9696E" w:rsidRDefault="008F7D1F" w:rsidP="008F7D1F">
      <w:pPr>
        <w:pStyle w:val="a3"/>
        <w:jc w:val="both"/>
        <w:rPr>
          <w:lang w:val="uk-UA"/>
        </w:rPr>
      </w:pPr>
    </w:p>
    <w:p w:rsidR="008F7D1F" w:rsidRPr="00A9696E" w:rsidRDefault="008F7D1F" w:rsidP="008F7D1F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A9696E">
        <w:rPr>
          <w:lang w:val="uk-UA"/>
        </w:rPr>
        <w:tab/>
      </w:r>
      <w:r w:rsidRPr="00A9696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Відповідно до пунктів 8, 20 частини четвертої статті 42, частини четвертої статті 46 Закону України «Про місцеве самоврядування в Україні»: </w:t>
      </w:r>
    </w:p>
    <w:p w:rsidR="008F7D1F" w:rsidRPr="00A9696E" w:rsidRDefault="008F7D1F" w:rsidP="008F7D1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 xml:space="preserve">1. Скликати  </w:t>
      </w:r>
      <w:r w:rsidR="00B33459" w:rsidRPr="00A9696E">
        <w:rPr>
          <w:rFonts w:ascii="Times New Roman" w:hAnsi="Times New Roman"/>
          <w:sz w:val="28"/>
          <w:szCs w:val="28"/>
          <w:lang w:val="uk-UA"/>
        </w:rPr>
        <w:t>ві</w:t>
      </w:r>
      <w:r w:rsidR="00762A79" w:rsidRPr="00A9696E">
        <w:rPr>
          <w:rFonts w:ascii="Times New Roman" w:hAnsi="Times New Roman"/>
          <w:sz w:val="28"/>
          <w:szCs w:val="28"/>
          <w:lang w:val="uk-UA"/>
        </w:rPr>
        <w:t>сім</w:t>
      </w:r>
      <w:r w:rsidRPr="00A9696E">
        <w:rPr>
          <w:rFonts w:ascii="Times New Roman" w:hAnsi="Times New Roman"/>
          <w:sz w:val="28"/>
          <w:szCs w:val="28"/>
          <w:lang w:val="uk-UA"/>
        </w:rPr>
        <w:t>на</w:t>
      </w:r>
      <w:r w:rsidRPr="00A9696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дцяту </w:t>
      </w:r>
      <w:r w:rsidRPr="00A9696E">
        <w:rPr>
          <w:rFonts w:ascii="Times New Roman" w:hAnsi="Times New Roman"/>
          <w:sz w:val="28"/>
          <w:szCs w:val="28"/>
          <w:lang w:val="uk-UA"/>
        </w:rPr>
        <w:t xml:space="preserve"> сесію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селищної ради восьмого скликання </w:t>
      </w:r>
      <w:r w:rsidR="00B33459" w:rsidRPr="00A9696E">
        <w:rPr>
          <w:rFonts w:ascii="Times New Roman" w:hAnsi="Times New Roman"/>
          <w:sz w:val="28"/>
          <w:szCs w:val="28"/>
          <w:lang w:val="uk-UA"/>
        </w:rPr>
        <w:t xml:space="preserve"> 23</w:t>
      </w:r>
      <w:r w:rsidR="006106A0" w:rsidRPr="00A96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459" w:rsidRPr="00A9696E">
        <w:rPr>
          <w:rFonts w:ascii="Times New Roman" w:hAnsi="Times New Roman"/>
          <w:sz w:val="28"/>
          <w:szCs w:val="28"/>
          <w:lang w:val="uk-UA"/>
        </w:rPr>
        <w:t>грудня</w:t>
      </w:r>
      <w:r w:rsidRPr="00A9696E">
        <w:rPr>
          <w:rFonts w:ascii="Times New Roman" w:hAnsi="Times New Roman"/>
          <w:sz w:val="28"/>
          <w:szCs w:val="28"/>
          <w:lang w:val="uk-UA"/>
        </w:rPr>
        <w:t xml:space="preserve">  2021</w:t>
      </w:r>
      <w:r w:rsidR="00762A79" w:rsidRPr="00A9696E">
        <w:rPr>
          <w:rFonts w:ascii="Times New Roman" w:hAnsi="Times New Roman"/>
          <w:sz w:val="28"/>
          <w:szCs w:val="28"/>
          <w:lang w:val="uk-UA"/>
        </w:rPr>
        <w:t xml:space="preserve"> року о 10</w:t>
      </w:r>
      <w:r w:rsidRPr="00A9696E">
        <w:rPr>
          <w:rFonts w:ascii="Times New Roman" w:hAnsi="Times New Roman"/>
          <w:sz w:val="28"/>
          <w:szCs w:val="28"/>
          <w:lang w:val="uk-UA"/>
        </w:rPr>
        <w:t xml:space="preserve">.00 годині в малому залі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,9,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>).</w:t>
      </w:r>
    </w:p>
    <w:p w:rsidR="008F7D1F" w:rsidRPr="00A9696E" w:rsidRDefault="008F7D1F" w:rsidP="008F7D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>2. Винести на розгляд сесії так</w:t>
      </w:r>
      <w:r w:rsidR="006106A0" w:rsidRPr="00A9696E">
        <w:rPr>
          <w:rFonts w:ascii="Times New Roman" w:hAnsi="Times New Roman"/>
          <w:sz w:val="28"/>
          <w:szCs w:val="28"/>
          <w:lang w:val="uk-UA"/>
        </w:rPr>
        <w:t>і</w:t>
      </w:r>
      <w:r w:rsidRPr="00A9696E">
        <w:rPr>
          <w:rFonts w:ascii="Times New Roman" w:hAnsi="Times New Roman"/>
          <w:sz w:val="28"/>
          <w:szCs w:val="28"/>
          <w:lang w:val="uk-UA"/>
        </w:rPr>
        <w:t xml:space="preserve"> питання:</w:t>
      </w:r>
    </w:p>
    <w:p w:rsidR="00762A79" w:rsidRPr="00A9696E" w:rsidRDefault="006106A0" w:rsidP="00762A79">
      <w:pPr>
        <w:pStyle w:val="a5"/>
        <w:widowControl/>
        <w:autoSpaceDE/>
        <w:autoSpaceDN/>
        <w:adjustRightInd/>
        <w:ind w:left="426" w:firstLine="282"/>
        <w:jc w:val="both"/>
        <w:rPr>
          <w:sz w:val="28"/>
          <w:szCs w:val="28"/>
          <w:lang w:val="uk-UA"/>
        </w:rPr>
      </w:pPr>
      <w:r w:rsidRPr="00A9696E">
        <w:rPr>
          <w:sz w:val="28"/>
          <w:szCs w:val="28"/>
          <w:lang w:val="uk-UA"/>
        </w:rPr>
        <w:t xml:space="preserve">2.1.  </w:t>
      </w:r>
      <w:r w:rsidR="00762A79" w:rsidRPr="00A9696E">
        <w:rPr>
          <w:sz w:val="28"/>
          <w:szCs w:val="28"/>
          <w:lang w:val="uk-UA"/>
        </w:rPr>
        <w:t xml:space="preserve"> Про внесення змін і доповнень до рішення селищної ради від 24 грудня 2020 року №31- VIII «Про селищний бюджет на 2021 рік».</w:t>
      </w:r>
    </w:p>
    <w:p w:rsidR="00762A79" w:rsidRPr="00A9696E" w:rsidRDefault="00762A79" w:rsidP="00762A79">
      <w:pPr>
        <w:pStyle w:val="a5"/>
        <w:ind w:left="0" w:firstLine="426"/>
        <w:jc w:val="both"/>
        <w:rPr>
          <w:sz w:val="28"/>
          <w:szCs w:val="28"/>
          <w:lang w:val="uk-UA"/>
        </w:rPr>
      </w:pPr>
      <w:r w:rsidRPr="00A9696E">
        <w:rPr>
          <w:sz w:val="28"/>
          <w:szCs w:val="28"/>
          <w:lang w:val="uk-UA"/>
        </w:rPr>
        <w:t xml:space="preserve">Доповідач: </w:t>
      </w:r>
      <w:proofErr w:type="spellStart"/>
      <w:r w:rsidRPr="00A9696E">
        <w:rPr>
          <w:sz w:val="28"/>
          <w:szCs w:val="28"/>
          <w:lang w:val="uk-UA"/>
        </w:rPr>
        <w:t>Колеблюк</w:t>
      </w:r>
      <w:proofErr w:type="spellEnd"/>
      <w:r w:rsidRPr="00A9696E">
        <w:rPr>
          <w:sz w:val="28"/>
          <w:szCs w:val="28"/>
          <w:lang w:val="uk-UA"/>
        </w:rPr>
        <w:t xml:space="preserve"> А.Ф.</w:t>
      </w:r>
    </w:p>
    <w:p w:rsidR="00762A79" w:rsidRPr="00A9696E" w:rsidRDefault="00762A79" w:rsidP="00E537F7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A9696E">
        <w:rPr>
          <w:sz w:val="28"/>
          <w:szCs w:val="28"/>
          <w:lang w:val="uk-UA"/>
        </w:rPr>
        <w:t xml:space="preserve">Про </w:t>
      </w:r>
      <w:r w:rsidR="00C472F4" w:rsidRPr="00A9696E">
        <w:rPr>
          <w:sz w:val="28"/>
          <w:szCs w:val="28"/>
          <w:lang w:val="uk-UA"/>
        </w:rPr>
        <w:t>селищний бюджет на 2022 рік</w:t>
      </w:r>
    </w:p>
    <w:p w:rsidR="00762A79" w:rsidRPr="00A9696E" w:rsidRDefault="00762A79" w:rsidP="00C472F4">
      <w:pPr>
        <w:pStyle w:val="a5"/>
        <w:ind w:left="0" w:firstLine="426"/>
        <w:jc w:val="both"/>
        <w:rPr>
          <w:sz w:val="28"/>
          <w:szCs w:val="28"/>
          <w:lang w:val="uk-UA"/>
        </w:rPr>
      </w:pPr>
      <w:r w:rsidRPr="00A9696E">
        <w:rPr>
          <w:sz w:val="28"/>
          <w:szCs w:val="28"/>
          <w:lang w:val="uk-UA"/>
        </w:rPr>
        <w:t xml:space="preserve">Доповідач: </w:t>
      </w:r>
      <w:proofErr w:type="spellStart"/>
      <w:r w:rsidR="00C472F4" w:rsidRPr="00A9696E">
        <w:rPr>
          <w:sz w:val="28"/>
          <w:szCs w:val="28"/>
          <w:lang w:val="uk-UA"/>
        </w:rPr>
        <w:t>Колеблюк</w:t>
      </w:r>
      <w:proofErr w:type="spellEnd"/>
      <w:r w:rsidR="00C472F4" w:rsidRPr="00A9696E">
        <w:rPr>
          <w:sz w:val="28"/>
          <w:szCs w:val="28"/>
          <w:lang w:val="uk-UA"/>
        </w:rPr>
        <w:t xml:space="preserve"> А.Ф.</w:t>
      </w:r>
    </w:p>
    <w:p w:rsidR="00C472F4" w:rsidRPr="00A9696E" w:rsidRDefault="00C472F4" w:rsidP="00E537F7">
      <w:pPr>
        <w:pStyle w:val="a3"/>
        <w:numPr>
          <w:ilvl w:val="1"/>
          <w:numId w:val="2"/>
        </w:numPr>
        <w:ind w:hanging="579"/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соціального захисту населення та соціальної підтримки громадян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селищної ради на 2022 -2024 роки.</w:t>
      </w:r>
    </w:p>
    <w:p w:rsidR="00C472F4" w:rsidRPr="00A9696E" w:rsidRDefault="00C472F4" w:rsidP="00C472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 xml:space="preserve">       Доповідач: Воробйова Л.І.</w:t>
      </w:r>
    </w:p>
    <w:p w:rsidR="00E537F7" w:rsidRPr="00A9696E" w:rsidRDefault="00C472F4" w:rsidP="00E537F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537F7" w:rsidRPr="00A9696E">
        <w:rPr>
          <w:rFonts w:ascii="Times New Roman" w:hAnsi="Times New Roman"/>
          <w:sz w:val="28"/>
          <w:szCs w:val="28"/>
          <w:lang w:val="uk-UA"/>
        </w:rPr>
        <w:t>затвердження структури та загальної чисельності працівників апарату</w:t>
      </w:r>
      <w:r w:rsidR="009C750A" w:rsidRPr="00A969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750A" w:rsidRPr="00A9696E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9C750A" w:rsidRPr="00A9696E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756739" w:rsidRPr="00A9696E">
        <w:rPr>
          <w:rFonts w:ascii="Times New Roman" w:hAnsi="Times New Roman"/>
          <w:sz w:val="28"/>
          <w:szCs w:val="28"/>
          <w:lang w:val="uk-UA"/>
        </w:rPr>
        <w:t>, її виконавчих органів, інших структурних підрозділів.</w:t>
      </w:r>
    </w:p>
    <w:p w:rsidR="00C472F4" w:rsidRPr="00A9696E" w:rsidRDefault="00C472F4" w:rsidP="00E537F7">
      <w:pPr>
        <w:pStyle w:val="a3"/>
        <w:ind w:left="852"/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C472F4" w:rsidRPr="00A9696E" w:rsidRDefault="00C472F4" w:rsidP="00E537F7">
      <w:pPr>
        <w:pStyle w:val="a3"/>
        <w:numPr>
          <w:ilvl w:val="1"/>
          <w:numId w:val="2"/>
        </w:numPr>
        <w:ind w:hanging="579"/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>Про безоплатну передачу майна комунальної власності з балансу КНП «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 на баланс КНП «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Савранський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області.</w:t>
      </w:r>
    </w:p>
    <w:p w:rsidR="00E537F7" w:rsidRPr="00A9696E" w:rsidRDefault="00E537F7" w:rsidP="00E537F7">
      <w:pPr>
        <w:pStyle w:val="a3"/>
        <w:numPr>
          <w:ilvl w:val="1"/>
          <w:numId w:val="2"/>
        </w:numPr>
        <w:ind w:hanging="579"/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 xml:space="preserve">Про внесення змін до переліку адміністративних послуг, які надаються через Центр надання адміністративних послуг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E537F7" w:rsidRPr="00A9696E" w:rsidRDefault="00C472F4" w:rsidP="00C472F4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="00E537F7" w:rsidRPr="00A9696E">
        <w:rPr>
          <w:rFonts w:ascii="Times New Roman" w:hAnsi="Times New Roman"/>
          <w:sz w:val="28"/>
          <w:szCs w:val="28"/>
          <w:lang w:val="uk-UA"/>
        </w:rPr>
        <w:t>Стаднік</w:t>
      </w:r>
      <w:proofErr w:type="spellEnd"/>
      <w:r w:rsidR="00E537F7" w:rsidRPr="00A9696E">
        <w:rPr>
          <w:rFonts w:ascii="Times New Roman" w:hAnsi="Times New Roman"/>
          <w:sz w:val="28"/>
          <w:szCs w:val="28"/>
          <w:lang w:val="uk-UA"/>
        </w:rPr>
        <w:t xml:space="preserve"> О.О</w:t>
      </w:r>
    </w:p>
    <w:p w:rsidR="00C472F4" w:rsidRPr="00A9696E" w:rsidRDefault="00E537F7" w:rsidP="005A4ED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 xml:space="preserve">Про організацію громадських робіт на території </w:t>
      </w:r>
      <w:proofErr w:type="spellStart"/>
      <w:r w:rsidRPr="00A9696E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A9696E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Одеської області на 2022 рік.</w:t>
      </w:r>
    </w:p>
    <w:p w:rsidR="005A4ED2" w:rsidRPr="00A9696E" w:rsidRDefault="005A4ED2" w:rsidP="005A4ED2">
      <w:pPr>
        <w:pStyle w:val="Standard"/>
        <w:numPr>
          <w:ilvl w:val="1"/>
          <w:numId w:val="2"/>
        </w:numPr>
        <w:tabs>
          <w:tab w:val="left" w:pos="386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696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 затвердження Комплексної </w:t>
      </w:r>
      <w:bookmarkStart w:id="0" w:name="_Hlk66271884"/>
      <w:r w:rsidRPr="00A969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розвитку освіти </w:t>
      </w:r>
      <w:proofErr w:type="spellStart"/>
      <w:r w:rsidRPr="00A9696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Савранської</w:t>
      </w:r>
      <w:proofErr w:type="spellEnd"/>
      <w:r w:rsidRPr="00A969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 на 2022 - 2023 роки</w:t>
      </w:r>
    </w:p>
    <w:p w:rsidR="00762A79" w:rsidRPr="00A9696E" w:rsidRDefault="005A4ED2" w:rsidP="005A4ED2">
      <w:pPr>
        <w:pStyle w:val="Standard"/>
        <w:numPr>
          <w:ilvl w:val="1"/>
          <w:numId w:val="2"/>
        </w:numPr>
        <w:tabs>
          <w:tab w:val="left" w:pos="386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696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Земельні питання (148)</w:t>
      </w:r>
      <w:bookmarkEnd w:id="0"/>
      <w:r w:rsidRPr="00A9696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2121" w:rsidRPr="00A9696E" w:rsidRDefault="00FF2121" w:rsidP="00FF21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eastAsia="Arial Unicode MS"/>
          <w:sz w:val="28"/>
          <w:lang w:val="uk-UA"/>
        </w:rPr>
        <w:t xml:space="preserve">3. </w:t>
      </w:r>
      <w:r w:rsidRPr="00A9696E">
        <w:rPr>
          <w:rFonts w:ascii="Times New Roman" w:hAnsi="Times New Roman"/>
          <w:sz w:val="28"/>
          <w:szCs w:val="28"/>
          <w:lang w:val="uk-UA"/>
        </w:rPr>
        <w:t xml:space="preserve">Засідання постійних комісій селищної ради провести (за погодженням з головами комісій)  </w:t>
      </w:r>
      <w:r w:rsidR="00E537F7" w:rsidRPr="00A9696E">
        <w:rPr>
          <w:rFonts w:ascii="Times New Roman" w:hAnsi="Times New Roman"/>
          <w:sz w:val="28"/>
          <w:szCs w:val="28"/>
          <w:lang w:val="uk-UA"/>
        </w:rPr>
        <w:t>20 та 21 грудня</w:t>
      </w:r>
      <w:r w:rsidRPr="00A9696E">
        <w:rPr>
          <w:rFonts w:ascii="Times New Roman" w:hAnsi="Times New Roman"/>
          <w:sz w:val="28"/>
          <w:szCs w:val="28"/>
          <w:lang w:val="uk-UA"/>
        </w:rPr>
        <w:t xml:space="preserve"> 2021 року.</w:t>
      </w:r>
    </w:p>
    <w:p w:rsidR="008F7D1F" w:rsidRPr="00A9696E" w:rsidRDefault="00FF2121" w:rsidP="00762A7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>4</w:t>
      </w:r>
      <w:r w:rsidR="008F7D1F" w:rsidRPr="00A9696E">
        <w:rPr>
          <w:rFonts w:ascii="Times New Roman" w:hAnsi="Times New Roman"/>
          <w:sz w:val="28"/>
          <w:szCs w:val="28"/>
          <w:lang w:val="uk-UA"/>
        </w:rPr>
        <w:t>.</w:t>
      </w:r>
      <w:r w:rsidR="006106A0" w:rsidRPr="00A96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 w:rsidRPr="00A9696E">
        <w:rPr>
          <w:rFonts w:ascii="Times New Roman" w:hAnsi="Times New Roman"/>
          <w:sz w:val="28"/>
          <w:szCs w:val="28"/>
          <w:lang w:val="uk-UA"/>
        </w:rPr>
        <w:t xml:space="preserve">Запросити на засідання </w:t>
      </w:r>
      <w:r w:rsidR="00E537F7" w:rsidRPr="00A9696E">
        <w:rPr>
          <w:rFonts w:ascii="Times New Roman" w:hAnsi="Times New Roman"/>
          <w:sz w:val="28"/>
          <w:szCs w:val="28"/>
          <w:lang w:val="uk-UA"/>
        </w:rPr>
        <w:t>ві</w:t>
      </w:r>
      <w:r w:rsidR="00762A79" w:rsidRPr="00A9696E">
        <w:rPr>
          <w:rFonts w:ascii="Times New Roman" w:hAnsi="Times New Roman"/>
          <w:sz w:val="28"/>
          <w:szCs w:val="28"/>
          <w:lang w:val="uk-UA"/>
        </w:rPr>
        <w:t>сім</w:t>
      </w:r>
      <w:r w:rsidR="00390261" w:rsidRPr="00A9696E">
        <w:rPr>
          <w:rFonts w:ascii="Times New Roman" w:hAnsi="Times New Roman"/>
          <w:sz w:val="28"/>
          <w:szCs w:val="28"/>
          <w:lang w:val="uk-UA"/>
        </w:rPr>
        <w:t>надцятої</w:t>
      </w:r>
      <w:r w:rsidR="006106A0" w:rsidRPr="00A96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D1F" w:rsidRPr="00A9696E">
        <w:rPr>
          <w:rFonts w:ascii="Times New Roman" w:hAnsi="Times New Roman"/>
          <w:sz w:val="28"/>
          <w:szCs w:val="28"/>
          <w:lang w:val="uk-UA"/>
        </w:rPr>
        <w:t>сесії селищної ради</w:t>
      </w:r>
      <w:r w:rsidR="00390261" w:rsidRPr="00A96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A79" w:rsidRPr="00A9696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F7D1F" w:rsidRPr="00A9696E">
        <w:rPr>
          <w:rFonts w:ascii="Times New Roman" w:hAnsi="Times New Roman"/>
          <w:sz w:val="28"/>
          <w:szCs w:val="28"/>
          <w:lang w:val="uk-UA"/>
        </w:rPr>
        <w:t xml:space="preserve">VIII скликання депутатів селищної та районної рад, керівників територіальних підрозділів органів виконавчої влади, керівників комунальних </w:t>
      </w:r>
      <w:r w:rsidR="006106A0" w:rsidRPr="00A9696E">
        <w:rPr>
          <w:rFonts w:ascii="Times New Roman" w:hAnsi="Times New Roman"/>
          <w:sz w:val="28"/>
          <w:szCs w:val="28"/>
          <w:lang w:val="uk-UA"/>
        </w:rPr>
        <w:t xml:space="preserve">закладів, апарат селищної ради </w:t>
      </w:r>
      <w:r w:rsidR="008F7D1F" w:rsidRPr="00A9696E">
        <w:rPr>
          <w:rFonts w:ascii="Times New Roman" w:hAnsi="Times New Roman"/>
          <w:sz w:val="28"/>
          <w:szCs w:val="28"/>
          <w:lang w:val="uk-UA"/>
        </w:rPr>
        <w:t>та поінформувати про дату та час проведення сесії Одеську обласну раду, Подільську районну державну адміністрації та Подільську районну раду.</w:t>
      </w:r>
    </w:p>
    <w:p w:rsidR="008F7D1F" w:rsidRPr="00A9696E" w:rsidRDefault="008F7D1F" w:rsidP="008F7D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7D1F" w:rsidRPr="00A9696E" w:rsidRDefault="008F7D1F" w:rsidP="008F7D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7D1F" w:rsidRPr="00A9696E" w:rsidRDefault="008F7D1F" w:rsidP="008F7D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7D1F" w:rsidRPr="00A9696E" w:rsidRDefault="008F7D1F" w:rsidP="00390261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9696E"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                              </w:t>
      </w:r>
      <w:r w:rsidR="00390261" w:rsidRPr="00A9696E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9696E">
        <w:rPr>
          <w:rFonts w:ascii="Times New Roman" w:hAnsi="Times New Roman"/>
          <w:sz w:val="28"/>
          <w:szCs w:val="28"/>
          <w:lang w:val="uk-UA"/>
        </w:rPr>
        <w:t>Сергій  ДУЖІЙ</w:t>
      </w:r>
    </w:p>
    <w:p w:rsidR="008F7D1F" w:rsidRPr="00A9696E" w:rsidRDefault="008F7D1F" w:rsidP="008F7D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D1F" w:rsidRPr="00A9696E" w:rsidRDefault="008F7D1F" w:rsidP="008F7D1F">
      <w:pPr>
        <w:rPr>
          <w:lang w:val="uk-UA"/>
        </w:rPr>
      </w:pPr>
      <w:bookmarkStart w:id="1" w:name="_GoBack"/>
      <w:bookmarkEnd w:id="1"/>
    </w:p>
    <w:p w:rsidR="00603ED9" w:rsidRPr="00A9696E" w:rsidRDefault="00603ED9">
      <w:pPr>
        <w:rPr>
          <w:lang w:val="uk-UA"/>
        </w:rPr>
      </w:pPr>
    </w:p>
    <w:sectPr w:rsidR="00603ED9" w:rsidRPr="00A9696E" w:rsidSect="003D1E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A20"/>
    <w:multiLevelType w:val="hybridMultilevel"/>
    <w:tmpl w:val="598264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11C"/>
    <w:multiLevelType w:val="multilevel"/>
    <w:tmpl w:val="A9689C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9A763DE"/>
    <w:multiLevelType w:val="hybridMultilevel"/>
    <w:tmpl w:val="048CC948"/>
    <w:lvl w:ilvl="0" w:tplc="93A6C8B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784F"/>
    <w:multiLevelType w:val="multilevel"/>
    <w:tmpl w:val="89DAF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0D13B0"/>
    <w:rsid w:val="00313E08"/>
    <w:rsid w:val="00390261"/>
    <w:rsid w:val="005A4ED2"/>
    <w:rsid w:val="00603ED9"/>
    <w:rsid w:val="006106A0"/>
    <w:rsid w:val="006616DB"/>
    <w:rsid w:val="00756739"/>
    <w:rsid w:val="00762A79"/>
    <w:rsid w:val="008A54D5"/>
    <w:rsid w:val="008F7D1F"/>
    <w:rsid w:val="009C750A"/>
    <w:rsid w:val="00A9696E"/>
    <w:rsid w:val="00B30E53"/>
    <w:rsid w:val="00B33459"/>
    <w:rsid w:val="00C2251A"/>
    <w:rsid w:val="00C2676A"/>
    <w:rsid w:val="00C472F4"/>
    <w:rsid w:val="00D57EA8"/>
    <w:rsid w:val="00E537F7"/>
    <w:rsid w:val="00ED0297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F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F7D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7D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2A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docdata">
    <w:name w:val="docdata"/>
    <w:aliases w:val="docy,v5,2757,baiaagaaboqcaaad1ayaaaxibgaaaaaaaaaaaaaaaaaaaaaaaaaaaaaaaaaaaaaaaaaaaaaaaaaaaaaaaaaaaaaaaaaaaaaaaaaaaaaaaaaaaaaaaaaaaaaaaaaaaaaaaaaaaaaaaaaaaaaaaaaaaaaaaaaaaaaaaaaaaaaaaaaaaaaaaaaaaaaaaaaaaaaaaaaaaaaaaaaaaaaaaaaaaaaaaaaaaaaaaaaaaaaa"/>
    <w:basedOn w:val="a"/>
    <w:rsid w:val="0076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6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A4E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F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F7D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7D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2A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docdata">
    <w:name w:val="docdata"/>
    <w:aliases w:val="docy,v5,2757,baiaagaaboqcaaad1ayaaaxibgaaaaaaaaaaaaaaaaaaaaaaaaaaaaaaaaaaaaaaaaaaaaaaaaaaaaaaaaaaaaaaaaaaaaaaaaaaaaaaaaaaaaaaaaaaaaaaaaaaaaaaaaaaaaaaaaaaaaaaaaaaaaaaaaaaaaaaaaaaaaaaaaaaaaaaaaaaaaaaaaaaaaaaaaaaaaaaaaaaaaaaaaaaaaaaaaaaaaaaaaaaaaaa"/>
    <w:basedOn w:val="a"/>
    <w:rsid w:val="0076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6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A4E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12</cp:revision>
  <cp:lastPrinted>2021-12-13T14:48:00Z</cp:lastPrinted>
  <dcterms:created xsi:type="dcterms:W3CDTF">2021-11-12T06:17:00Z</dcterms:created>
  <dcterms:modified xsi:type="dcterms:W3CDTF">2021-12-14T07:26:00Z</dcterms:modified>
</cp:coreProperties>
</file>